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BF" w:rsidRPr="00C26A6D" w:rsidRDefault="004905BF">
      <w:pPr>
        <w:rPr>
          <w:rFonts w:ascii="Arial" w:hAnsi="Arial" w:cs="Arial"/>
          <w:sz w:val="22"/>
          <w:szCs w:val="22"/>
        </w:rPr>
      </w:pPr>
    </w:p>
    <w:p w:rsidR="001A495D" w:rsidRPr="00C26A6D" w:rsidRDefault="00F96155" w:rsidP="00F96155">
      <w:pPr>
        <w:rPr>
          <w:rFonts w:ascii="Arial" w:hAnsi="Arial" w:cs="Arial"/>
          <w:b/>
          <w:sz w:val="28"/>
          <w:szCs w:val="28"/>
          <w:u w:val="single"/>
        </w:rPr>
      </w:pPr>
      <w:r w:rsidRPr="00C26A6D">
        <w:rPr>
          <w:rFonts w:ascii="Arial" w:hAnsi="Arial" w:cs="Arial"/>
          <w:b/>
          <w:sz w:val="28"/>
          <w:szCs w:val="28"/>
          <w:u w:val="single"/>
        </w:rPr>
        <w:t>FAQ - Vereinskleider</w:t>
      </w:r>
    </w:p>
    <w:p w:rsidR="00F96155" w:rsidRPr="00C26A6D" w:rsidRDefault="00F96155">
      <w:pPr>
        <w:rPr>
          <w:rFonts w:ascii="Arial" w:hAnsi="Arial" w:cs="Arial"/>
          <w:sz w:val="22"/>
          <w:szCs w:val="22"/>
        </w:rPr>
      </w:pPr>
    </w:p>
    <w:p w:rsidR="00F96155" w:rsidRPr="00C26A6D" w:rsidRDefault="00F96155" w:rsidP="00F9615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 xml:space="preserve">Wie komme ich </w:t>
      </w:r>
      <w:r w:rsidR="007554DA" w:rsidRPr="00C26A6D">
        <w:rPr>
          <w:rFonts w:ascii="Arial" w:hAnsi="Arial" w:cs="Arial"/>
          <w:b/>
          <w:sz w:val="22"/>
          <w:szCs w:val="22"/>
        </w:rPr>
        <w:t xml:space="preserve">(als Neumitglied) </w:t>
      </w:r>
      <w:r w:rsidRPr="00C26A6D">
        <w:rPr>
          <w:rFonts w:ascii="Arial" w:hAnsi="Arial" w:cs="Arial"/>
          <w:b/>
          <w:sz w:val="22"/>
          <w:szCs w:val="22"/>
        </w:rPr>
        <w:t>zu Vereinskleidern?</w:t>
      </w:r>
    </w:p>
    <w:p w:rsidR="00F96155" w:rsidRPr="00C26A6D" w:rsidRDefault="00F96155" w:rsidP="00F96155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Die Bestellung der Vereinskleider kann durch das Mitglied im</w:t>
      </w:r>
      <w:r w:rsidR="00036298" w:rsidRPr="00C26A6D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036298" w:rsidRPr="00C26A6D">
          <w:rPr>
            <w:rStyle w:val="Hyperlink"/>
            <w:rFonts w:ascii="Arial" w:hAnsi="Arial" w:cs="Arial"/>
            <w:sz w:val="22"/>
            <w:szCs w:val="22"/>
          </w:rPr>
          <w:t>OTVG-Onlineshop</w:t>
        </w:r>
      </w:hyperlink>
      <w:r w:rsidRPr="00C26A6D">
        <w:rPr>
          <w:rFonts w:ascii="Arial" w:hAnsi="Arial" w:cs="Arial"/>
          <w:sz w:val="22"/>
          <w:szCs w:val="22"/>
        </w:rPr>
        <w:t xml:space="preserve"> auf der Homepage der Taurus Sports AG getätigt werden. </w:t>
      </w:r>
      <w:r w:rsidR="00951A59" w:rsidRPr="00C26A6D">
        <w:rPr>
          <w:rFonts w:ascii="Arial" w:hAnsi="Arial" w:cs="Arial"/>
          <w:sz w:val="22"/>
          <w:szCs w:val="22"/>
        </w:rPr>
        <w:t>Die Bestellungen werden somit nicht durch eine dafür verantwortliche Person im Verein getätigt.</w:t>
      </w:r>
    </w:p>
    <w:p w:rsidR="00F96155" w:rsidRPr="00C26A6D" w:rsidRDefault="00F96155" w:rsidP="00F96155">
      <w:pPr>
        <w:rPr>
          <w:rFonts w:ascii="Arial" w:hAnsi="Arial" w:cs="Arial"/>
          <w:sz w:val="22"/>
          <w:szCs w:val="22"/>
        </w:rPr>
      </w:pPr>
    </w:p>
    <w:p w:rsidR="00F96155" w:rsidRPr="00C26A6D" w:rsidRDefault="00F96155" w:rsidP="00F9615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 xml:space="preserve">Sind die Vereinskleider für </w:t>
      </w:r>
      <w:r w:rsidR="00075F9D" w:rsidRPr="00C26A6D">
        <w:rPr>
          <w:rFonts w:ascii="Arial" w:hAnsi="Arial" w:cs="Arial"/>
          <w:b/>
          <w:sz w:val="22"/>
          <w:szCs w:val="22"/>
        </w:rPr>
        <w:t>alle</w:t>
      </w:r>
      <w:r w:rsidRPr="00C26A6D">
        <w:rPr>
          <w:rFonts w:ascii="Arial" w:hAnsi="Arial" w:cs="Arial"/>
          <w:b/>
          <w:sz w:val="22"/>
          <w:szCs w:val="22"/>
        </w:rPr>
        <w:t xml:space="preserve"> Mitglied</w:t>
      </w:r>
      <w:r w:rsidR="00036298" w:rsidRPr="00C26A6D">
        <w:rPr>
          <w:rFonts w:ascii="Arial" w:hAnsi="Arial" w:cs="Arial"/>
          <w:b/>
          <w:sz w:val="22"/>
          <w:szCs w:val="22"/>
        </w:rPr>
        <w:t>er</w:t>
      </w:r>
      <w:r w:rsidRPr="00C26A6D">
        <w:rPr>
          <w:rFonts w:ascii="Arial" w:hAnsi="Arial" w:cs="Arial"/>
          <w:b/>
          <w:sz w:val="22"/>
          <w:szCs w:val="22"/>
        </w:rPr>
        <w:t xml:space="preserve"> obligatorisch?</w:t>
      </w:r>
    </w:p>
    <w:p w:rsidR="00F96155" w:rsidRPr="00C26A6D" w:rsidRDefault="00F96155" w:rsidP="00F96155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Die Kleider aus dem Pflichtteil sind für jedes Mitglied, </w:t>
      </w:r>
      <w:r w:rsidR="00573D5D" w:rsidRPr="00C26A6D">
        <w:rPr>
          <w:rFonts w:ascii="Arial" w:hAnsi="Arial" w:cs="Arial"/>
          <w:sz w:val="22"/>
          <w:szCs w:val="22"/>
        </w:rPr>
        <w:t>welches</w:t>
      </w:r>
      <w:r w:rsidRPr="00C26A6D">
        <w:rPr>
          <w:rFonts w:ascii="Arial" w:hAnsi="Arial" w:cs="Arial"/>
          <w:sz w:val="22"/>
          <w:szCs w:val="22"/>
        </w:rPr>
        <w:t xml:space="preserve"> an Wettkämpfen oder Vereinsanlässen teilnimmt, obligatorisch. Dies dient dem einheitlichen Auftreten des Vereins. Vom Obligatorium ausgenommen sind die Mitglieder der Riegen ElKi und KiTu.</w:t>
      </w:r>
    </w:p>
    <w:p w:rsidR="00F96155" w:rsidRPr="00C26A6D" w:rsidRDefault="00F96155" w:rsidP="00F96155">
      <w:pPr>
        <w:rPr>
          <w:rFonts w:ascii="Arial" w:hAnsi="Arial" w:cs="Arial"/>
          <w:sz w:val="22"/>
          <w:szCs w:val="22"/>
        </w:rPr>
      </w:pPr>
    </w:p>
    <w:p w:rsidR="00075F9D" w:rsidRPr="00C26A6D" w:rsidRDefault="00075F9D" w:rsidP="00F9615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Was gehört zum Pflichtteil</w:t>
      </w:r>
      <w:r w:rsidR="001F1BD0" w:rsidRPr="00C26A6D">
        <w:rPr>
          <w:rFonts w:ascii="Arial" w:hAnsi="Arial" w:cs="Arial"/>
          <w:b/>
          <w:sz w:val="22"/>
          <w:szCs w:val="22"/>
        </w:rPr>
        <w:t xml:space="preserve"> (obligatorisch)</w:t>
      </w:r>
      <w:r w:rsidRPr="00C26A6D">
        <w:rPr>
          <w:rFonts w:ascii="Arial" w:hAnsi="Arial" w:cs="Arial"/>
          <w:b/>
          <w:sz w:val="22"/>
          <w:szCs w:val="22"/>
        </w:rPr>
        <w:t>?</w:t>
      </w:r>
    </w:p>
    <w:p w:rsidR="00075F9D" w:rsidRPr="00C26A6D" w:rsidRDefault="00075F9D" w:rsidP="00075F9D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Der Pflichtteil beinhaltet folgende vier Kleidungsstücke:</w:t>
      </w:r>
    </w:p>
    <w:p w:rsidR="00075F9D" w:rsidRPr="00C26A6D" w:rsidRDefault="00075F9D" w:rsidP="00D51FB5">
      <w:pPr>
        <w:pStyle w:val="Listenabsatz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Trainerjacke</w:t>
      </w:r>
    </w:p>
    <w:p w:rsidR="00075F9D" w:rsidRPr="00C26A6D" w:rsidRDefault="00075F9D" w:rsidP="00D51FB5">
      <w:pPr>
        <w:pStyle w:val="Listenabsatz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lange Trainerhose</w:t>
      </w:r>
    </w:p>
    <w:p w:rsidR="00075F9D" w:rsidRPr="00C26A6D" w:rsidRDefault="00075F9D" w:rsidP="00D51FB5">
      <w:pPr>
        <w:pStyle w:val="Listenabsatz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T-Shirt</w:t>
      </w:r>
    </w:p>
    <w:p w:rsidR="00075F9D" w:rsidRPr="00C26A6D" w:rsidRDefault="00075F9D" w:rsidP="00D51FB5">
      <w:pPr>
        <w:pStyle w:val="Listenabsatz"/>
        <w:numPr>
          <w:ilvl w:val="0"/>
          <w:numId w:val="6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kurze Trainerhose</w:t>
      </w:r>
    </w:p>
    <w:p w:rsidR="00075F9D" w:rsidRPr="00C26A6D" w:rsidRDefault="00075F9D" w:rsidP="00F96155">
      <w:pPr>
        <w:rPr>
          <w:rFonts w:ascii="Arial" w:hAnsi="Arial" w:cs="Arial"/>
          <w:sz w:val="22"/>
          <w:szCs w:val="22"/>
        </w:rPr>
      </w:pPr>
    </w:p>
    <w:p w:rsidR="001F1BD0" w:rsidRPr="00C26A6D" w:rsidRDefault="001F1BD0" w:rsidP="001F1BD0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Was gehört zum Fakultativteil (freiwillig)?</w:t>
      </w:r>
    </w:p>
    <w:p w:rsidR="001F1BD0" w:rsidRPr="00C26A6D" w:rsidRDefault="001F1BD0" w:rsidP="001F1BD0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Das Mitglied kann freiwillig folgende Kleidungsstücke </w:t>
      </w:r>
      <w:r w:rsidR="00573D5D" w:rsidRPr="00C26A6D">
        <w:rPr>
          <w:rFonts w:ascii="Arial" w:hAnsi="Arial" w:cs="Arial"/>
          <w:sz w:val="22"/>
          <w:szCs w:val="22"/>
        </w:rPr>
        <w:t>bestellen (auf eigene Kosten)</w:t>
      </w:r>
      <w:r w:rsidRPr="00C26A6D">
        <w:rPr>
          <w:rFonts w:ascii="Arial" w:hAnsi="Arial" w:cs="Arial"/>
          <w:sz w:val="22"/>
          <w:szCs w:val="22"/>
        </w:rPr>
        <w:t>:</w:t>
      </w:r>
    </w:p>
    <w:p w:rsidR="001F1BD0" w:rsidRPr="00C26A6D" w:rsidRDefault="001F1BD0" w:rsidP="001F1BD0">
      <w:pPr>
        <w:pStyle w:val="Listenabsatz"/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Polo-Shirt (Ausgangsoberteil)</w:t>
      </w:r>
    </w:p>
    <w:p w:rsidR="001F1BD0" w:rsidRPr="00C26A6D" w:rsidRDefault="001F1BD0" w:rsidP="001F1BD0">
      <w:pPr>
        <w:pStyle w:val="Listenabsatz"/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Ziptop (langärmliges Oberteil)</w:t>
      </w:r>
    </w:p>
    <w:p w:rsidR="001F1BD0" w:rsidRPr="00C26A6D" w:rsidRDefault="001F1BD0" w:rsidP="001F1BD0">
      <w:pPr>
        <w:pStyle w:val="Listenabsatz"/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Tanktop/Laufshirt</w:t>
      </w:r>
    </w:p>
    <w:p w:rsidR="001F1BD0" w:rsidRPr="00C26A6D" w:rsidRDefault="001F1BD0" w:rsidP="001F1BD0">
      <w:pPr>
        <w:pStyle w:val="Listenabsatz"/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Softshelljacke</w:t>
      </w:r>
    </w:p>
    <w:p w:rsidR="001F1BD0" w:rsidRPr="00A462F1" w:rsidRDefault="001F1BD0" w:rsidP="00F96155">
      <w:pPr>
        <w:pStyle w:val="Listenabsatz"/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Rucksack- bzw. Tragtasche</w:t>
      </w:r>
    </w:p>
    <w:p w:rsidR="00A462F1" w:rsidRDefault="00A462F1" w:rsidP="00A462F1">
      <w:pPr>
        <w:rPr>
          <w:rFonts w:ascii="Arial" w:hAnsi="Arial" w:cs="Arial"/>
          <w:sz w:val="22"/>
          <w:szCs w:val="22"/>
        </w:rPr>
      </w:pPr>
    </w:p>
    <w:p w:rsidR="00A462F1" w:rsidRPr="00C26A6D" w:rsidRDefault="00A462F1" w:rsidP="00A462F1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Werden die Kosten vom Turnverein übernommen?</w:t>
      </w:r>
    </w:p>
    <w:p w:rsidR="00A462F1" w:rsidRPr="00C26A6D" w:rsidRDefault="00A462F1" w:rsidP="00A462F1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Der Turnverein übernimmt einen Anteil an der ersten Bestellung des Pflichtteils.</w:t>
      </w:r>
    </w:p>
    <w:p w:rsidR="00A462F1" w:rsidRPr="00C26A6D" w:rsidRDefault="00A462F1" w:rsidP="00A462F1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Der Fakultativteil </w:t>
      </w:r>
      <w:r w:rsidR="00B46E06">
        <w:rPr>
          <w:rFonts w:ascii="Arial" w:hAnsi="Arial" w:cs="Arial"/>
          <w:sz w:val="22"/>
          <w:szCs w:val="22"/>
        </w:rPr>
        <w:t>und Folgebestellungen werden</w:t>
      </w:r>
      <w:r w:rsidRPr="00C26A6D">
        <w:rPr>
          <w:rFonts w:ascii="Arial" w:hAnsi="Arial" w:cs="Arial"/>
          <w:sz w:val="22"/>
          <w:szCs w:val="22"/>
        </w:rPr>
        <w:t xml:space="preserve"> gänzlich durch die Mitglieder </w:t>
      </w:r>
      <w:r w:rsidR="00570581">
        <w:rPr>
          <w:rFonts w:ascii="Arial" w:hAnsi="Arial" w:cs="Arial"/>
          <w:sz w:val="22"/>
          <w:szCs w:val="22"/>
        </w:rPr>
        <w:t xml:space="preserve">selber </w:t>
      </w:r>
      <w:r w:rsidRPr="00C26A6D">
        <w:rPr>
          <w:rFonts w:ascii="Arial" w:hAnsi="Arial" w:cs="Arial"/>
          <w:sz w:val="22"/>
          <w:szCs w:val="22"/>
        </w:rPr>
        <w:t>finanziert.</w:t>
      </w:r>
    </w:p>
    <w:p w:rsidR="00A462F1" w:rsidRPr="00C26A6D" w:rsidRDefault="00A462F1" w:rsidP="00A462F1">
      <w:pPr>
        <w:rPr>
          <w:rFonts w:ascii="Arial" w:hAnsi="Arial" w:cs="Arial"/>
          <w:sz w:val="22"/>
          <w:szCs w:val="22"/>
        </w:rPr>
      </w:pPr>
    </w:p>
    <w:p w:rsidR="00A462F1" w:rsidRPr="00C26A6D" w:rsidRDefault="00A462F1" w:rsidP="00A462F1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Wie viel kostet die Vereinskleidung?</w:t>
      </w:r>
    </w:p>
    <w:p w:rsidR="00A462F1" w:rsidRPr="00C26A6D" w:rsidRDefault="00A462F1" w:rsidP="00A462F1">
      <w:pP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Nachfolgend sind die Preise aufgelistet, die ihr im </w:t>
      </w:r>
      <w:hyperlink r:id="rId8" w:history="1">
        <w:r w:rsidRPr="00C26A6D">
          <w:rPr>
            <w:rStyle w:val="Hyperlink"/>
            <w:rFonts w:ascii="Arial" w:hAnsi="Arial" w:cs="Arial"/>
            <w:sz w:val="22"/>
            <w:szCs w:val="22"/>
          </w:rPr>
          <w:t>OTVG-Onlineshop</w:t>
        </w:r>
      </w:hyperlink>
      <w:r w:rsidRPr="00C26A6D">
        <w:rPr>
          <w:rFonts w:ascii="Arial" w:hAnsi="Arial" w:cs="Arial"/>
          <w:sz w:val="22"/>
          <w:szCs w:val="22"/>
        </w:rPr>
        <w:t xml:space="preserve"> vorfinden werdet:</w:t>
      </w:r>
    </w:p>
    <w:p w:rsidR="00A462F1" w:rsidRPr="00C26A6D" w:rsidRDefault="00A462F1" w:rsidP="00A462F1">
      <w:pP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</w:p>
    <w:p w:rsidR="00A462F1" w:rsidRPr="00C26A6D" w:rsidRDefault="00A462F1" w:rsidP="00A462F1">
      <w:pP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Pflichtteil:</w:t>
      </w:r>
    </w:p>
    <w:p w:rsidR="00A462F1" w:rsidRPr="00C26A6D" w:rsidRDefault="00A462F1" w:rsidP="00A462F1">
      <w:pPr>
        <w:pBdr>
          <w:bottom w:val="single" w:sz="4" w:space="1" w:color="auto"/>
        </w:pBd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ab/>
        <w:t>Erwachsene</w:t>
      </w:r>
      <w:r w:rsidRPr="00C26A6D">
        <w:rPr>
          <w:rFonts w:ascii="Arial" w:hAnsi="Arial" w:cs="Arial"/>
          <w:sz w:val="22"/>
          <w:szCs w:val="22"/>
        </w:rPr>
        <w:tab/>
        <w:t>Kinder</w:t>
      </w:r>
    </w:p>
    <w:p w:rsidR="00A462F1" w:rsidRPr="00730A0E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30A0E">
        <w:rPr>
          <w:rFonts w:ascii="Arial" w:hAnsi="Arial" w:cs="Arial"/>
          <w:sz w:val="22"/>
          <w:szCs w:val="22"/>
        </w:rPr>
        <w:t>Trainerjacke</w:t>
      </w:r>
      <w:r w:rsidRPr="00730A0E">
        <w:rPr>
          <w:rFonts w:ascii="Arial" w:hAnsi="Arial" w:cs="Arial"/>
          <w:sz w:val="22"/>
          <w:szCs w:val="22"/>
        </w:rPr>
        <w:tab/>
        <w:t>CHF 7</w:t>
      </w:r>
      <w:r w:rsidR="00A35360" w:rsidRPr="00730A0E">
        <w:rPr>
          <w:rFonts w:ascii="Arial" w:hAnsi="Arial" w:cs="Arial"/>
          <w:sz w:val="22"/>
          <w:szCs w:val="22"/>
        </w:rPr>
        <w:t>3</w:t>
      </w:r>
      <w:r w:rsidRPr="00730A0E">
        <w:rPr>
          <w:rFonts w:ascii="Arial" w:hAnsi="Arial" w:cs="Arial"/>
          <w:sz w:val="22"/>
          <w:szCs w:val="22"/>
        </w:rPr>
        <w:t>.</w:t>
      </w:r>
      <w:r w:rsidR="00A35360" w:rsidRPr="00730A0E">
        <w:rPr>
          <w:rFonts w:ascii="Arial" w:hAnsi="Arial" w:cs="Arial"/>
          <w:sz w:val="22"/>
          <w:szCs w:val="22"/>
        </w:rPr>
        <w:t>5</w:t>
      </w:r>
      <w:r w:rsidRPr="00730A0E">
        <w:rPr>
          <w:rFonts w:ascii="Arial" w:hAnsi="Arial" w:cs="Arial"/>
          <w:sz w:val="22"/>
          <w:szCs w:val="22"/>
        </w:rPr>
        <w:t>0</w:t>
      </w:r>
      <w:r w:rsidRPr="00730A0E">
        <w:rPr>
          <w:rFonts w:ascii="Arial" w:hAnsi="Arial" w:cs="Arial"/>
          <w:sz w:val="22"/>
          <w:szCs w:val="22"/>
        </w:rPr>
        <w:tab/>
        <w:t>CHF 6</w:t>
      </w:r>
      <w:r w:rsidR="00A35360" w:rsidRPr="00730A0E">
        <w:rPr>
          <w:rFonts w:ascii="Arial" w:hAnsi="Arial" w:cs="Arial"/>
          <w:sz w:val="22"/>
          <w:szCs w:val="22"/>
        </w:rPr>
        <w:t>6</w:t>
      </w:r>
      <w:r w:rsidRPr="00730A0E">
        <w:rPr>
          <w:rFonts w:ascii="Arial" w:hAnsi="Arial" w:cs="Arial"/>
          <w:sz w:val="22"/>
          <w:szCs w:val="22"/>
        </w:rPr>
        <w:t>.</w:t>
      </w:r>
      <w:r w:rsidR="00A35360" w:rsidRPr="00730A0E">
        <w:rPr>
          <w:rFonts w:ascii="Arial" w:hAnsi="Arial" w:cs="Arial"/>
          <w:sz w:val="22"/>
          <w:szCs w:val="22"/>
        </w:rPr>
        <w:t>5</w:t>
      </w:r>
      <w:r w:rsidRPr="00730A0E">
        <w:rPr>
          <w:rFonts w:ascii="Arial" w:hAnsi="Arial" w:cs="Arial"/>
          <w:sz w:val="22"/>
          <w:szCs w:val="22"/>
        </w:rPr>
        <w:t>0</w:t>
      </w:r>
    </w:p>
    <w:p w:rsidR="00A462F1" w:rsidRPr="00730A0E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730A0E">
        <w:rPr>
          <w:rFonts w:ascii="Arial" w:hAnsi="Arial" w:cs="Arial"/>
          <w:sz w:val="22"/>
          <w:szCs w:val="22"/>
        </w:rPr>
        <w:t>Trainerhose (lang)</w:t>
      </w:r>
      <w:r w:rsidRPr="00730A0E">
        <w:rPr>
          <w:rFonts w:ascii="Arial" w:hAnsi="Arial" w:cs="Arial"/>
          <w:sz w:val="22"/>
          <w:szCs w:val="22"/>
        </w:rPr>
        <w:tab/>
        <w:t>CHF 35.00</w:t>
      </w:r>
      <w:r w:rsidRPr="00730A0E">
        <w:rPr>
          <w:rFonts w:ascii="Arial" w:hAnsi="Arial" w:cs="Arial"/>
          <w:sz w:val="22"/>
          <w:szCs w:val="22"/>
        </w:rPr>
        <w:tab/>
        <w:t>CHF 31.50</w:t>
      </w:r>
    </w:p>
    <w:p w:rsidR="00A462F1" w:rsidRPr="00730A0E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730A0E">
        <w:rPr>
          <w:rFonts w:ascii="Arial" w:hAnsi="Arial" w:cs="Arial"/>
          <w:sz w:val="22"/>
          <w:szCs w:val="22"/>
        </w:rPr>
        <w:t>T-Shirt</w:t>
      </w:r>
      <w:r w:rsidRPr="00730A0E">
        <w:rPr>
          <w:rFonts w:ascii="Arial" w:hAnsi="Arial" w:cs="Arial"/>
          <w:sz w:val="22"/>
          <w:szCs w:val="22"/>
        </w:rPr>
        <w:tab/>
        <w:t xml:space="preserve">CHF </w:t>
      </w:r>
      <w:r w:rsidR="00A35360" w:rsidRPr="00730A0E">
        <w:rPr>
          <w:rFonts w:ascii="Arial" w:hAnsi="Arial" w:cs="Arial"/>
          <w:sz w:val="22"/>
          <w:szCs w:val="22"/>
        </w:rPr>
        <w:t>42</w:t>
      </w:r>
      <w:r w:rsidRPr="00730A0E">
        <w:rPr>
          <w:rFonts w:ascii="Arial" w:hAnsi="Arial" w:cs="Arial"/>
          <w:sz w:val="22"/>
          <w:szCs w:val="22"/>
        </w:rPr>
        <w:t>.</w:t>
      </w:r>
      <w:r w:rsidR="00A35360" w:rsidRPr="00730A0E">
        <w:rPr>
          <w:rFonts w:ascii="Arial" w:hAnsi="Arial" w:cs="Arial"/>
          <w:sz w:val="22"/>
          <w:szCs w:val="22"/>
        </w:rPr>
        <w:t>00</w:t>
      </w:r>
      <w:r w:rsidRPr="00730A0E">
        <w:rPr>
          <w:rFonts w:ascii="Arial" w:hAnsi="Arial" w:cs="Arial"/>
          <w:sz w:val="22"/>
          <w:szCs w:val="22"/>
        </w:rPr>
        <w:tab/>
        <w:t xml:space="preserve">CHF </w:t>
      </w:r>
      <w:r w:rsidR="00A35360" w:rsidRPr="00730A0E">
        <w:rPr>
          <w:rFonts w:ascii="Arial" w:hAnsi="Arial" w:cs="Arial"/>
          <w:sz w:val="22"/>
          <w:szCs w:val="22"/>
        </w:rPr>
        <w:t>38</w:t>
      </w:r>
      <w:r w:rsidRPr="00730A0E">
        <w:rPr>
          <w:rFonts w:ascii="Arial" w:hAnsi="Arial" w:cs="Arial"/>
          <w:sz w:val="22"/>
          <w:szCs w:val="22"/>
        </w:rPr>
        <w:t>.</w:t>
      </w:r>
      <w:r w:rsidR="00A35360" w:rsidRPr="00730A0E">
        <w:rPr>
          <w:rFonts w:ascii="Arial" w:hAnsi="Arial" w:cs="Arial"/>
          <w:sz w:val="22"/>
          <w:szCs w:val="22"/>
        </w:rPr>
        <w:t>5</w:t>
      </w:r>
      <w:r w:rsidRPr="00730A0E">
        <w:rPr>
          <w:rFonts w:ascii="Arial" w:hAnsi="Arial" w:cs="Arial"/>
          <w:sz w:val="22"/>
          <w:szCs w:val="22"/>
        </w:rPr>
        <w:t>0</w:t>
      </w:r>
    </w:p>
    <w:p w:rsidR="00A462F1" w:rsidRPr="00730A0E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730A0E">
        <w:rPr>
          <w:rFonts w:ascii="Arial" w:hAnsi="Arial" w:cs="Arial"/>
          <w:sz w:val="22"/>
          <w:szCs w:val="22"/>
        </w:rPr>
        <w:t>Trainingshose (kurz)</w:t>
      </w:r>
      <w:r w:rsidRPr="00730A0E">
        <w:rPr>
          <w:rFonts w:ascii="Arial" w:hAnsi="Arial" w:cs="Arial"/>
          <w:sz w:val="22"/>
          <w:szCs w:val="22"/>
        </w:rPr>
        <w:tab/>
        <w:t>CHF 24.50</w:t>
      </w:r>
      <w:r w:rsidRPr="00730A0E">
        <w:rPr>
          <w:rFonts w:ascii="Arial" w:hAnsi="Arial" w:cs="Arial"/>
          <w:sz w:val="22"/>
          <w:szCs w:val="22"/>
        </w:rPr>
        <w:tab/>
        <w:t>CHF 21.00</w:t>
      </w:r>
    </w:p>
    <w:p w:rsidR="00A462F1" w:rsidRPr="00C26A6D" w:rsidRDefault="00A462F1" w:rsidP="00A462F1">
      <w:pP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</w:p>
    <w:p w:rsidR="00A462F1" w:rsidRPr="00C26A6D" w:rsidRDefault="00A462F1" w:rsidP="00A462F1">
      <w:pP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Fakultativteil:</w:t>
      </w:r>
    </w:p>
    <w:p w:rsidR="00A462F1" w:rsidRPr="00C26A6D" w:rsidRDefault="00A462F1" w:rsidP="00A462F1">
      <w:pPr>
        <w:pBdr>
          <w:bottom w:val="single" w:sz="4" w:space="1" w:color="auto"/>
        </w:pBdr>
        <w:tabs>
          <w:tab w:val="left" w:pos="6096"/>
          <w:tab w:val="left" w:pos="7797"/>
        </w:tabs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ab/>
        <w:t>Erwachsene</w:t>
      </w:r>
      <w:r w:rsidRPr="00C26A6D">
        <w:rPr>
          <w:rFonts w:ascii="Arial" w:hAnsi="Arial" w:cs="Arial"/>
          <w:sz w:val="22"/>
          <w:szCs w:val="22"/>
        </w:rPr>
        <w:tab/>
        <w:t>Kinder</w:t>
      </w:r>
    </w:p>
    <w:p w:rsidR="00A462F1" w:rsidRPr="00C26A6D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Polo-Shirt (Ausgangsoberteil)</w:t>
      </w:r>
      <w:r w:rsidRPr="00C26A6D">
        <w:rPr>
          <w:rFonts w:ascii="Arial" w:hAnsi="Arial" w:cs="Arial"/>
          <w:sz w:val="22"/>
          <w:szCs w:val="22"/>
        </w:rPr>
        <w:tab/>
        <w:t xml:space="preserve">CHF </w:t>
      </w:r>
      <w:r w:rsidR="00A02BDD">
        <w:rPr>
          <w:rFonts w:ascii="Arial" w:hAnsi="Arial" w:cs="Arial"/>
          <w:sz w:val="22"/>
          <w:szCs w:val="22"/>
        </w:rPr>
        <w:t>49</w:t>
      </w:r>
      <w:r w:rsidRPr="00C26A6D">
        <w:rPr>
          <w:rFonts w:ascii="Arial" w:hAnsi="Arial" w:cs="Arial"/>
          <w:sz w:val="22"/>
          <w:szCs w:val="22"/>
        </w:rPr>
        <w:t>.</w:t>
      </w:r>
      <w:r w:rsidR="00A02BD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ab/>
        <w:t>-</w:t>
      </w:r>
    </w:p>
    <w:p w:rsidR="00A462F1" w:rsidRPr="00C26A6D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Ziptop (langärmliges Oberteil)</w:t>
      </w:r>
      <w:r w:rsidRPr="00C26A6D">
        <w:rPr>
          <w:rFonts w:ascii="Arial" w:hAnsi="Arial" w:cs="Arial"/>
          <w:sz w:val="22"/>
          <w:szCs w:val="22"/>
        </w:rPr>
        <w:tab/>
        <w:t xml:space="preserve">CHF </w:t>
      </w:r>
      <w:r w:rsidR="00A02BDD">
        <w:rPr>
          <w:rFonts w:ascii="Arial" w:hAnsi="Arial" w:cs="Arial"/>
          <w:sz w:val="22"/>
          <w:szCs w:val="22"/>
        </w:rPr>
        <w:t>52</w:t>
      </w:r>
      <w:r w:rsidRPr="00C26A6D">
        <w:rPr>
          <w:rFonts w:ascii="Arial" w:hAnsi="Arial" w:cs="Arial"/>
          <w:sz w:val="22"/>
          <w:szCs w:val="22"/>
        </w:rPr>
        <w:t>.50</w:t>
      </w:r>
      <w:r w:rsidRPr="00C26A6D">
        <w:rPr>
          <w:rFonts w:ascii="Arial" w:hAnsi="Arial" w:cs="Arial"/>
          <w:sz w:val="22"/>
          <w:szCs w:val="22"/>
        </w:rPr>
        <w:tab/>
        <w:t>CHF 4</w:t>
      </w:r>
      <w:r w:rsidR="00A02BDD">
        <w:rPr>
          <w:rFonts w:ascii="Arial" w:hAnsi="Arial" w:cs="Arial"/>
          <w:sz w:val="22"/>
          <w:szCs w:val="22"/>
        </w:rPr>
        <w:t>9</w:t>
      </w:r>
      <w:r w:rsidRPr="00C26A6D">
        <w:rPr>
          <w:rFonts w:ascii="Arial" w:hAnsi="Arial" w:cs="Arial"/>
          <w:sz w:val="22"/>
          <w:szCs w:val="22"/>
        </w:rPr>
        <w:t>.</w:t>
      </w:r>
      <w:r w:rsidR="00A02BD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>0</w:t>
      </w:r>
    </w:p>
    <w:p w:rsidR="00A462F1" w:rsidRPr="00C26A6D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Tanktop/Laufshirt</w:t>
      </w:r>
      <w:r w:rsidRPr="00C26A6D">
        <w:rPr>
          <w:rFonts w:ascii="Arial" w:hAnsi="Arial" w:cs="Arial"/>
          <w:sz w:val="22"/>
          <w:szCs w:val="22"/>
        </w:rPr>
        <w:tab/>
        <w:t xml:space="preserve">CHF </w:t>
      </w:r>
      <w:r w:rsidR="00A02BDD">
        <w:rPr>
          <w:rFonts w:ascii="Arial" w:hAnsi="Arial" w:cs="Arial"/>
          <w:sz w:val="22"/>
          <w:szCs w:val="22"/>
        </w:rPr>
        <w:t>31</w:t>
      </w:r>
      <w:r w:rsidRPr="00C26A6D">
        <w:rPr>
          <w:rFonts w:ascii="Arial" w:hAnsi="Arial" w:cs="Arial"/>
          <w:sz w:val="22"/>
          <w:szCs w:val="22"/>
        </w:rPr>
        <w:t>.</w:t>
      </w:r>
      <w:r w:rsidR="00A02BDD">
        <w:rPr>
          <w:rFonts w:ascii="Arial" w:hAnsi="Arial" w:cs="Arial"/>
          <w:sz w:val="22"/>
          <w:szCs w:val="22"/>
        </w:rPr>
        <w:t>5</w:t>
      </w:r>
      <w:r w:rsidRPr="00C26A6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ab/>
        <w:t>-</w:t>
      </w:r>
    </w:p>
    <w:p w:rsidR="00A462F1" w:rsidRPr="00C26A6D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Softshelljacke</w:t>
      </w:r>
      <w:r w:rsidRPr="00C26A6D">
        <w:rPr>
          <w:rFonts w:ascii="Arial" w:hAnsi="Arial" w:cs="Arial"/>
          <w:sz w:val="22"/>
          <w:szCs w:val="22"/>
        </w:rPr>
        <w:tab/>
        <w:t xml:space="preserve">CHF </w:t>
      </w:r>
      <w:r w:rsidR="00A35360">
        <w:rPr>
          <w:rFonts w:ascii="Arial" w:hAnsi="Arial" w:cs="Arial"/>
          <w:sz w:val="22"/>
          <w:szCs w:val="22"/>
        </w:rPr>
        <w:t>105</w:t>
      </w:r>
      <w:r w:rsidRPr="00C26A6D">
        <w:rPr>
          <w:rFonts w:ascii="Arial" w:hAnsi="Arial" w:cs="Arial"/>
          <w:sz w:val="22"/>
          <w:szCs w:val="22"/>
        </w:rPr>
        <w:t>.</w:t>
      </w:r>
      <w:r w:rsidR="00A35360">
        <w:rPr>
          <w:rFonts w:ascii="Arial" w:hAnsi="Arial" w:cs="Arial"/>
          <w:sz w:val="22"/>
          <w:szCs w:val="22"/>
        </w:rPr>
        <w:t>5</w:t>
      </w:r>
      <w:r w:rsidRPr="00C26A6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ab/>
        <w:t>-</w:t>
      </w:r>
    </w:p>
    <w:p w:rsidR="00A462F1" w:rsidRPr="00C26A6D" w:rsidRDefault="00A462F1" w:rsidP="00A462F1">
      <w:pPr>
        <w:pStyle w:val="Listenabsatz"/>
        <w:numPr>
          <w:ilvl w:val="0"/>
          <w:numId w:val="1"/>
        </w:numPr>
        <w:tabs>
          <w:tab w:val="left" w:pos="6096"/>
          <w:tab w:val="left" w:pos="7797"/>
        </w:tabs>
        <w:ind w:left="426" w:hanging="284"/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Rucksack- bzw. Tragtasche</w:t>
      </w:r>
      <w:r w:rsidRPr="00C26A6D">
        <w:rPr>
          <w:rFonts w:ascii="Arial" w:hAnsi="Arial" w:cs="Arial"/>
          <w:sz w:val="22"/>
          <w:szCs w:val="22"/>
        </w:rPr>
        <w:tab/>
        <w:t xml:space="preserve">CHF </w:t>
      </w:r>
      <w:r w:rsidR="00A35360">
        <w:rPr>
          <w:rFonts w:ascii="Arial" w:hAnsi="Arial" w:cs="Arial"/>
          <w:sz w:val="22"/>
          <w:szCs w:val="22"/>
        </w:rPr>
        <w:t>47</w:t>
      </w:r>
      <w:r w:rsidRPr="00C26A6D">
        <w:rPr>
          <w:rFonts w:ascii="Arial" w:hAnsi="Arial" w:cs="Arial"/>
          <w:sz w:val="22"/>
          <w:szCs w:val="22"/>
        </w:rPr>
        <w:t>.</w:t>
      </w:r>
      <w:r w:rsidR="00A35360">
        <w:rPr>
          <w:rFonts w:ascii="Arial" w:hAnsi="Arial" w:cs="Arial"/>
          <w:sz w:val="22"/>
          <w:szCs w:val="22"/>
        </w:rPr>
        <w:t>5</w:t>
      </w:r>
      <w:r w:rsidRPr="00C26A6D">
        <w:rPr>
          <w:rFonts w:ascii="Arial" w:hAnsi="Arial" w:cs="Arial"/>
          <w:sz w:val="22"/>
          <w:szCs w:val="22"/>
        </w:rPr>
        <w:t>0</w:t>
      </w:r>
      <w:r w:rsidRPr="00C26A6D">
        <w:rPr>
          <w:rFonts w:ascii="Arial" w:hAnsi="Arial" w:cs="Arial"/>
          <w:sz w:val="22"/>
          <w:szCs w:val="22"/>
        </w:rPr>
        <w:tab/>
        <w:t>CHF 4</w:t>
      </w:r>
      <w:r w:rsidR="00A02BDD">
        <w:rPr>
          <w:rFonts w:ascii="Arial" w:hAnsi="Arial" w:cs="Arial"/>
          <w:sz w:val="22"/>
          <w:szCs w:val="22"/>
        </w:rPr>
        <w:t>7</w:t>
      </w:r>
      <w:r w:rsidRPr="00C26A6D">
        <w:rPr>
          <w:rFonts w:ascii="Arial" w:hAnsi="Arial" w:cs="Arial"/>
          <w:sz w:val="22"/>
          <w:szCs w:val="22"/>
        </w:rPr>
        <w:t>.</w:t>
      </w:r>
      <w:r w:rsidR="00A02BDD">
        <w:rPr>
          <w:rFonts w:ascii="Arial" w:hAnsi="Arial" w:cs="Arial"/>
          <w:sz w:val="22"/>
          <w:szCs w:val="22"/>
        </w:rPr>
        <w:t>5</w:t>
      </w:r>
      <w:r w:rsidRPr="00C26A6D">
        <w:rPr>
          <w:rFonts w:ascii="Arial" w:hAnsi="Arial" w:cs="Arial"/>
          <w:sz w:val="22"/>
          <w:szCs w:val="22"/>
        </w:rPr>
        <w:t>0</w:t>
      </w:r>
    </w:p>
    <w:p w:rsidR="00A462F1" w:rsidRPr="00C26A6D" w:rsidRDefault="00A462F1" w:rsidP="00A462F1">
      <w:pPr>
        <w:rPr>
          <w:rFonts w:ascii="Arial" w:hAnsi="Arial" w:cs="Arial"/>
          <w:sz w:val="22"/>
          <w:szCs w:val="22"/>
        </w:rPr>
      </w:pPr>
    </w:p>
    <w:p w:rsidR="00A462F1" w:rsidRDefault="00A462F1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Der Turnverein übernimmt einen Anteil an der ersten Bestellung des Pflichtteils. Dieser Anteil wurde bei den oben aufgelisteten Preisen nicht abgezogen. Dieser kann bei einer Erstbestellung </w:t>
      </w:r>
      <w:r w:rsidR="00570581">
        <w:rPr>
          <w:rFonts w:ascii="Arial" w:hAnsi="Arial" w:cs="Arial"/>
          <w:sz w:val="22"/>
          <w:szCs w:val="22"/>
        </w:rPr>
        <w:t>bei der</w:t>
      </w:r>
      <w:r w:rsidRPr="00C26A6D">
        <w:rPr>
          <w:rFonts w:ascii="Arial" w:hAnsi="Arial" w:cs="Arial"/>
          <w:sz w:val="22"/>
          <w:szCs w:val="22"/>
        </w:rPr>
        <w:t xml:space="preserve"> Materialwart</w:t>
      </w:r>
      <w:r w:rsidR="00570581">
        <w:rPr>
          <w:rFonts w:ascii="Arial" w:hAnsi="Arial" w:cs="Arial"/>
          <w:sz w:val="22"/>
          <w:szCs w:val="22"/>
        </w:rPr>
        <w:t>in (</w:t>
      </w:r>
      <w:r w:rsidR="00570581" w:rsidRPr="00570581">
        <w:rPr>
          <w:rFonts w:ascii="Arial" w:hAnsi="Arial" w:cs="Arial"/>
          <w:sz w:val="22"/>
          <w:szCs w:val="22"/>
        </w:rPr>
        <w:t>Rahel Lehmann</w:t>
      </w:r>
      <w:r w:rsidR="00570581">
        <w:rPr>
          <w:rFonts w:ascii="Arial" w:hAnsi="Arial" w:cs="Arial"/>
          <w:sz w:val="22"/>
          <w:szCs w:val="22"/>
        </w:rPr>
        <w:t>)</w:t>
      </w:r>
      <w:r w:rsidRPr="00C26A6D">
        <w:rPr>
          <w:rFonts w:ascii="Arial" w:hAnsi="Arial" w:cs="Arial"/>
          <w:sz w:val="22"/>
          <w:szCs w:val="22"/>
        </w:rPr>
        <w:t xml:space="preserve"> eingefordert werden.</w:t>
      </w:r>
      <w:r>
        <w:rPr>
          <w:rFonts w:ascii="Arial" w:hAnsi="Arial" w:cs="Arial"/>
          <w:sz w:val="22"/>
          <w:szCs w:val="22"/>
        </w:rPr>
        <w:br w:type="page"/>
      </w:r>
    </w:p>
    <w:p w:rsidR="005E232E" w:rsidRPr="00C26A6D" w:rsidRDefault="005E232E" w:rsidP="00F96155">
      <w:pPr>
        <w:rPr>
          <w:rFonts w:ascii="Arial" w:hAnsi="Arial" w:cs="Arial"/>
          <w:sz w:val="22"/>
          <w:szCs w:val="22"/>
        </w:rPr>
      </w:pPr>
    </w:p>
    <w:p w:rsidR="005E232E" w:rsidRPr="00C26A6D" w:rsidRDefault="005E232E" w:rsidP="00F9615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Wie erhalte ich (als Neumitglied) den Anteil des Turnvereins an meiner ersten Bestellung des Pflichtteils?</w:t>
      </w:r>
    </w:p>
    <w:p w:rsidR="005E232E" w:rsidRPr="00C26A6D" w:rsidRDefault="00A31991" w:rsidP="00F96155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Der bei der Bestellung zu bezahlende Betrag wird vom Mitglied bezahlt. Anschliessen</w:t>
      </w:r>
      <w:r w:rsidR="00036298" w:rsidRPr="00C26A6D">
        <w:rPr>
          <w:rFonts w:ascii="Arial" w:hAnsi="Arial" w:cs="Arial"/>
          <w:sz w:val="22"/>
          <w:szCs w:val="22"/>
        </w:rPr>
        <w:t>d</w:t>
      </w:r>
      <w:r w:rsidRPr="00C26A6D">
        <w:rPr>
          <w:rFonts w:ascii="Arial" w:hAnsi="Arial" w:cs="Arial"/>
          <w:sz w:val="22"/>
          <w:szCs w:val="22"/>
        </w:rPr>
        <w:t xml:space="preserve"> muss sich das Neumitglied per Mail (</w:t>
      </w:r>
      <w:hyperlink r:id="rId9" w:history="1">
        <w:r w:rsidRPr="00C26A6D">
          <w:rPr>
            <w:rStyle w:val="Hyperlink"/>
            <w:rFonts w:ascii="Arial" w:hAnsi="Arial" w:cs="Arial"/>
            <w:sz w:val="22"/>
            <w:szCs w:val="22"/>
          </w:rPr>
          <w:t>mat-wart@otvg.ch</w:t>
        </w:r>
      </w:hyperlink>
      <w:r w:rsidRPr="00C26A6D">
        <w:rPr>
          <w:rFonts w:ascii="Arial" w:hAnsi="Arial" w:cs="Arial"/>
          <w:sz w:val="22"/>
          <w:szCs w:val="22"/>
        </w:rPr>
        <w:t xml:space="preserve">) oder persönlich </w:t>
      </w:r>
      <w:r w:rsidR="00570581">
        <w:rPr>
          <w:rFonts w:ascii="Arial" w:hAnsi="Arial" w:cs="Arial"/>
          <w:sz w:val="22"/>
          <w:szCs w:val="22"/>
        </w:rPr>
        <w:t xml:space="preserve">bei der </w:t>
      </w:r>
      <w:r w:rsidRPr="00570581">
        <w:rPr>
          <w:rFonts w:ascii="Arial" w:hAnsi="Arial" w:cs="Arial"/>
          <w:sz w:val="22"/>
          <w:szCs w:val="22"/>
        </w:rPr>
        <w:t>Materialwart</w:t>
      </w:r>
      <w:r w:rsidR="00D01734" w:rsidRPr="00570581">
        <w:rPr>
          <w:rFonts w:ascii="Arial" w:hAnsi="Arial" w:cs="Arial"/>
          <w:sz w:val="22"/>
          <w:szCs w:val="22"/>
        </w:rPr>
        <w:t>in</w:t>
      </w:r>
      <w:r w:rsidRPr="00570581">
        <w:rPr>
          <w:rFonts w:ascii="Arial" w:hAnsi="Arial" w:cs="Arial"/>
          <w:sz w:val="22"/>
          <w:szCs w:val="22"/>
        </w:rPr>
        <w:t xml:space="preserve"> (Rahel Lehmann) melden</w:t>
      </w:r>
      <w:r w:rsidRPr="00C26A6D">
        <w:rPr>
          <w:rFonts w:ascii="Arial" w:hAnsi="Arial" w:cs="Arial"/>
          <w:sz w:val="22"/>
          <w:szCs w:val="22"/>
        </w:rPr>
        <w:t>, u</w:t>
      </w:r>
      <w:r w:rsidR="002F79E9" w:rsidRPr="00C26A6D">
        <w:rPr>
          <w:rFonts w:ascii="Arial" w:hAnsi="Arial" w:cs="Arial"/>
          <w:sz w:val="22"/>
          <w:szCs w:val="22"/>
        </w:rPr>
        <w:t>m den Anteil des Turnvereins an der ersten Bestellung des Pflichtteils zu erhalte</w:t>
      </w:r>
      <w:r w:rsidRPr="00C26A6D">
        <w:rPr>
          <w:rFonts w:ascii="Arial" w:hAnsi="Arial" w:cs="Arial"/>
          <w:sz w:val="22"/>
          <w:szCs w:val="22"/>
        </w:rPr>
        <w:t>n</w:t>
      </w:r>
      <w:r w:rsidR="002F79E9" w:rsidRPr="00C26A6D">
        <w:rPr>
          <w:rFonts w:ascii="Arial" w:hAnsi="Arial" w:cs="Arial"/>
          <w:sz w:val="22"/>
          <w:szCs w:val="22"/>
        </w:rPr>
        <w:t>.</w:t>
      </w:r>
    </w:p>
    <w:p w:rsidR="00075F9D" w:rsidRDefault="00075F9D" w:rsidP="00F96155">
      <w:pPr>
        <w:rPr>
          <w:rFonts w:ascii="Arial" w:hAnsi="Arial" w:cs="Arial"/>
          <w:sz w:val="22"/>
          <w:szCs w:val="22"/>
        </w:rPr>
      </w:pPr>
    </w:p>
    <w:p w:rsidR="006829E5" w:rsidRPr="00C26A6D" w:rsidRDefault="006829E5" w:rsidP="006829E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 xml:space="preserve">Kann </w:t>
      </w:r>
      <w:r>
        <w:rPr>
          <w:rFonts w:ascii="Arial" w:hAnsi="Arial" w:cs="Arial"/>
          <w:b/>
          <w:sz w:val="22"/>
          <w:szCs w:val="22"/>
        </w:rPr>
        <w:t>ich</w:t>
      </w:r>
      <w:r w:rsidRPr="00C26A6D">
        <w:rPr>
          <w:rFonts w:ascii="Arial" w:hAnsi="Arial" w:cs="Arial"/>
          <w:b/>
          <w:sz w:val="22"/>
          <w:szCs w:val="22"/>
        </w:rPr>
        <w:t xml:space="preserve"> die Kleider vor Bestellung irgendwo anprobieren?</w:t>
      </w:r>
    </w:p>
    <w:p w:rsidR="006829E5" w:rsidRPr="00C26A6D" w:rsidRDefault="006829E5" w:rsidP="006829E5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Man kann die Kleider vorgängig im </w:t>
      </w:r>
      <w:r>
        <w:rPr>
          <w:rFonts w:ascii="Arial" w:hAnsi="Arial" w:cs="Arial"/>
          <w:sz w:val="22"/>
          <w:szCs w:val="22"/>
        </w:rPr>
        <w:t>Fachgeschäft</w:t>
      </w:r>
      <w:r w:rsidRPr="00C26A6D">
        <w:rPr>
          <w:rFonts w:ascii="Arial" w:hAnsi="Arial" w:cs="Arial"/>
          <w:sz w:val="22"/>
          <w:szCs w:val="22"/>
        </w:rPr>
        <w:t xml:space="preserve"> der Taurus Sports AG in Kloten oder von einem Gspändli anprobieren.</w:t>
      </w:r>
    </w:p>
    <w:p w:rsidR="006829E5" w:rsidRDefault="006829E5" w:rsidP="00F96155">
      <w:pPr>
        <w:rPr>
          <w:rFonts w:ascii="Arial" w:hAnsi="Arial" w:cs="Arial"/>
          <w:sz w:val="22"/>
          <w:szCs w:val="22"/>
        </w:rPr>
      </w:pPr>
    </w:p>
    <w:p w:rsidR="00207CAB" w:rsidRPr="00207CAB" w:rsidRDefault="00207CAB" w:rsidP="00F96155">
      <w:pPr>
        <w:rPr>
          <w:rFonts w:ascii="Arial" w:hAnsi="Arial" w:cs="Arial"/>
          <w:b/>
          <w:sz w:val="22"/>
          <w:szCs w:val="22"/>
        </w:rPr>
      </w:pPr>
      <w:r w:rsidRPr="00207CAB">
        <w:rPr>
          <w:rFonts w:ascii="Arial" w:hAnsi="Arial" w:cs="Arial"/>
          <w:b/>
          <w:sz w:val="22"/>
          <w:szCs w:val="22"/>
        </w:rPr>
        <w:t>Wie kann ich die Bestellung bezahlen?</w:t>
      </w:r>
    </w:p>
    <w:p w:rsidR="00207CAB" w:rsidRDefault="00207CAB" w:rsidP="00F961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Zahlung kann via Twint, Kredit- und Postkarte erfolgen. Die Bestellung muss immer bei Auftragserteilung im Voraus bezahlt werden.</w:t>
      </w:r>
    </w:p>
    <w:p w:rsidR="00207CAB" w:rsidRDefault="00207CAB" w:rsidP="00F96155">
      <w:pPr>
        <w:rPr>
          <w:rFonts w:ascii="Arial" w:hAnsi="Arial" w:cs="Arial"/>
          <w:sz w:val="22"/>
          <w:szCs w:val="22"/>
        </w:rPr>
      </w:pPr>
    </w:p>
    <w:p w:rsidR="00D07A7D" w:rsidRPr="00C26A6D" w:rsidRDefault="00D07A7D" w:rsidP="00D07A7D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Wie lange dauert es bis ich meine Bestellung erhalte?</w:t>
      </w:r>
    </w:p>
    <w:p w:rsidR="00D07A7D" w:rsidRDefault="00D07A7D" w:rsidP="00D07A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Lieferzeit beträgt, nach Erhalt der Zahlung, circa 2 - 4 Wochen, da die Ware bestellt und bedruckt werden muss. Dabei ist die </w:t>
      </w:r>
      <w:r w:rsidRPr="00C26A6D">
        <w:rPr>
          <w:rFonts w:ascii="Arial" w:hAnsi="Arial" w:cs="Arial"/>
          <w:sz w:val="22"/>
          <w:szCs w:val="22"/>
        </w:rPr>
        <w:t>Taurus Sports AG</w:t>
      </w:r>
      <w:r>
        <w:rPr>
          <w:rFonts w:ascii="Arial" w:hAnsi="Arial" w:cs="Arial"/>
          <w:sz w:val="22"/>
          <w:szCs w:val="22"/>
        </w:rPr>
        <w:t xml:space="preserve"> auch auf die Lieferbereitschaft ihrer Lieferanten angewiesen. Lieferverzögerungen werden per Email kommuniziert.</w:t>
      </w:r>
    </w:p>
    <w:p w:rsidR="00570581" w:rsidRPr="00C26A6D" w:rsidRDefault="00570581" w:rsidP="00F96155">
      <w:pPr>
        <w:rPr>
          <w:rFonts w:ascii="Arial" w:hAnsi="Arial" w:cs="Arial"/>
          <w:sz w:val="22"/>
          <w:szCs w:val="22"/>
        </w:rPr>
      </w:pPr>
    </w:p>
    <w:p w:rsidR="00075F9D" w:rsidRPr="00C26A6D" w:rsidRDefault="00075F9D" w:rsidP="00F96155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 xml:space="preserve">Kann </w:t>
      </w:r>
      <w:r w:rsidR="00C26A6D">
        <w:rPr>
          <w:rFonts w:ascii="Arial" w:hAnsi="Arial" w:cs="Arial"/>
          <w:b/>
          <w:sz w:val="22"/>
          <w:szCs w:val="22"/>
        </w:rPr>
        <w:t>ich</w:t>
      </w:r>
      <w:r w:rsidRPr="00C26A6D">
        <w:rPr>
          <w:rFonts w:ascii="Arial" w:hAnsi="Arial" w:cs="Arial"/>
          <w:b/>
          <w:sz w:val="22"/>
          <w:szCs w:val="22"/>
        </w:rPr>
        <w:t xml:space="preserve"> die bestellte Ware umtauschen?</w:t>
      </w:r>
    </w:p>
    <w:p w:rsidR="00075F9D" w:rsidRDefault="00075F9D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 xml:space="preserve">Nein. Es ist </w:t>
      </w:r>
      <w:r w:rsidR="00F96155" w:rsidRPr="00C26A6D">
        <w:rPr>
          <w:rFonts w:ascii="Arial" w:hAnsi="Arial" w:cs="Arial"/>
          <w:sz w:val="22"/>
          <w:szCs w:val="22"/>
        </w:rPr>
        <w:t>leider nicht möglich, die bestellte Ware umzutauschen.</w:t>
      </w:r>
    </w:p>
    <w:p w:rsidR="00A65065" w:rsidRPr="00C26A6D" w:rsidRDefault="00A65065">
      <w:pPr>
        <w:rPr>
          <w:rFonts w:ascii="Arial" w:hAnsi="Arial" w:cs="Arial"/>
          <w:sz w:val="22"/>
          <w:szCs w:val="22"/>
        </w:rPr>
      </w:pPr>
    </w:p>
    <w:p w:rsidR="00075F9D" w:rsidRPr="00C26A6D" w:rsidRDefault="00075F9D">
      <w:pPr>
        <w:rPr>
          <w:rFonts w:ascii="Arial" w:hAnsi="Arial" w:cs="Arial"/>
          <w:b/>
          <w:sz w:val="22"/>
          <w:szCs w:val="22"/>
        </w:rPr>
      </w:pPr>
      <w:r w:rsidRPr="00C26A6D">
        <w:rPr>
          <w:rFonts w:ascii="Arial" w:hAnsi="Arial" w:cs="Arial"/>
          <w:b/>
          <w:sz w:val="22"/>
          <w:szCs w:val="22"/>
        </w:rPr>
        <w:t>Gibt es eine Möglichkeit die</w:t>
      </w:r>
      <w:r w:rsidR="00802319">
        <w:rPr>
          <w:rFonts w:ascii="Arial" w:hAnsi="Arial" w:cs="Arial"/>
          <w:b/>
          <w:sz w:val="22"/>
          <w:szCs w:val="22"/>
        </w:rPr>
        <w:t xml:space="preserve"> (gebrauchten)</w:t>
      </w:r>
      <w:r w:rsidRPr="00C26A6D">
        <w:rPr>
          <w:rFonts w:ascii="Arial" w:hAnsi="Arial" w:cs="Arial"/>
          <w:b/>
          <w:sz w:val="22"/>
          <w:szCs w:val="22"/>
        </w:rPr>
        <w:t xml:space="preserve"> Kleider zu tauschen, wenn sie nicht mehr passen?</w:t>
      </w:r>
    </w:p>
    <w:p w:rsidR="00075F9D" w:rsidRPr="00C26A6D" w:rsidRDefault="00075F9D" w:rsidP="00075F9D">
      <w:pPr>
        <w:rPr>
          <w:rFonts w:ascii="Arial" w:hAnsi="Arial" w:cs="Arial"/>
          <w:sz w:val="22"/>
          <w:szCs w:val="22"/>
        </w:rPr>
      </w:pPr>
      <w:r w:rsidRPr="00C26A6D">
        <w:rPr>
          <w:rFonts w:ascii="Arial" w:hAnsi="Arial" w:cs="Arial"/>
          <w:sz w:val="22"/>
          <w:szCs w:val="22"/>
        </w:rPr>
        <w:t>Wir empfehlen, die Kleider weiterzugeben, wenn sie nicht mehr passen. Um euch das Tauschen zu erleichtern, planen wir, auf unserer Homepage ein Tauschportal einzurichten.</w:t>
      </w:r>
    </w:p>
    <w:p w:rsidR="00C26A6D" w:rsidRDefault="00C26A6D" w:rsidP="00A34EBE">
      <w:pPr>
        <w:rPr>
          <w:rFonts w:ascii="Arial" w:hAnsi="Arial" w:cs="Arial"/>
          <w:sz w:val="22"/>
          <w:szCs w:val="22"/>
        </w:rPr>
      </w:pPr>
    </w:p>
    <w:p w:rsidR="00807EB1" w:rsidRPr="00807EB1" w:rsidRDefault="00807EB1" w:rsidP="00A34EBE">
      <w:pPr>
        <w:rPr>
          <w:rFonts w:ascii="Arial" w:hAnsi="Arial" w:cs="Arial"/>
          <w:b/>
          <w:sz w:val="22"/>
          <w:szCs w:val="22"/>
        </w:rPr>
      </w:pPr>
      <w:r w:rsidRPr="00807EB1">
        <w:rPr>
          <w:rFonts w:ascii="Arial" w:hAnsi="Arial" w:cs="Arial"/>
          <w:b/>
          <w:sz w:val="22"/>
          <w:szCs w:val="22"/>
        </w:rPr>
        <w:t>Wieso sind einzelne Grössen auf „inaktiv“ gesetzt?</w:t>
      </w:r>
    </w:p>
    <w:p w:rsidR="00807EB1" w:rsidRPr="00C26A6D" w:rsidRDefault="00807EB1" w:rsidP="00A34E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Lieferproblemen einzelner Produkte werden die betroffenen Artikel auf „inaktiv“ gesetzt, um lange Lieferzeiten und Ärger zu vermeiden. Diese Produkte können dann vorübergehend nicht bestellt werden.</w:t>
      </w:r>
    </w:p>
    <w:sectPr w:rsidR="00807EB1" w:rsidRPr="00C26A6D" w:rsidSect="00551782"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797" w:rsidRDefault="00CC3797" w:rsidP="000D4051">
      <w:r>
        <w:separator/>
      </w:r>
    </w:p>
  </w:endnote>
  <w:endnote w:type="continuationSeparator" w:id="0">
    <w:p w:rsidR="00CC3797" w:rsidRDefault="00CC3797" w:rsidP="000D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36618552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860C9" w:rsidRDefault="004860C9" w:rsidP="000D123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860C9" w:rsidRDefault="004860C9" w:rsidP="004860C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C9" w:rsidRPr="007D5AFA" w:rsidRDefault="004860C9" w:rsidP="000D123D">
    <w:pPr>
      <w:pStyle w:val="Fuzeile"/>
      <w:framePr w:wrap="none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7D5AFA">
      <w:rPr>
        <w:rStyle w:val="Seitenzahl"/>
        <w:rFonts w:ascii="Arial" w:hAnsi="Arial" w:cs="Arial"/>
        <w:sz w:val="22"/>
        <w:szCs w:val="22"/>
      </w:rPr>
      <w:t xml:space="preserve">Seite </w:t>
    </w:r>
    <w:sdt>
      <w:sdtPr>
        <w:rPr>
          <w:rStyle w:val="Seitenzahl"/>
          <w:rFonts w:ascii="Arial" w:hAnsi="Arial" w:cs="Arial"/>
          <w:sz w:val="22"/>
          <w:szCs w:val="22"/>
        </w:rPr>
        <w:id w:val="-870371864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7D5AFA">
          <w:rPr>
            <w:rStyle w:val="Seitenzahl"/>
            <w:rFonts w:ascii="Arial" w:hAnsi="Arial" w:cs="Arial"/>
            <w:sz w:val="22"/>
            <w:szCs w:val="22"/>
          </w:rPr>
          <w:fldChar w:fldCharType="begin"/>
        </w:r>
        <w:r w:rsidRPr="007D5AFA">
          <w:rPr>
            <w:rStyle w:val="Seitenzahl"/>
            <w:rFonts w:ascii="Arial" w:hAnsi="Arial" w:cs="Arial"/>
            <w:sz w:val="22"/>
            <w:szCs w:val="22"/>
          </w:rPr>
          <w:instrText xml:space="preserve"> PAGE </w:instrText>
        </w:r>
        <w:r w:rsidRPr="007D5AFA">
          <w:rPr>
            <w:rStyle w:val="Seitenzahl"/>
            <w:rFonts w:ascii="Arial" w:hAnsi="Arial" w:cs="Arial"/>
            <w:sz w:val="22"/>
            <w:szCs w:val="22"/>
          </w:rPr>
          <w:fldChar w:fldCharType="separate"/>
        </w:r>
        <w:r w:rsidRPr="007D5AFA">
          <w:rPr>
            <w:rStyle w:val="Seitenzahl"/>
            <w:rFonts w:ascii="Arial" w:hAnsi="Arial" w:cs="Arial"/>
            <w:noProof/>
            <w:sz w:val="22"/>
            <w:szCs w:val="22"/>
          </w:rPr>
          <w:t>1</w:t>
        </w:r>
        <w:r w:rsidRPr="007D5AFA">
          <w:rPr>
            <w:rStyle w:val="Seitenzahl"/>
            <w:rFonts w:ascii="Arial" w:hAnsi="Arial" w:cs="Arial"/>
            <w:sz w:val="22"/>
            <w:szCs w:val="22"/>
          </w:rPr>
          <w:fldChar w:fldCharType="end"/>
        </w:r>
      </w:sdtContent>
    </w:sdt>
  </w:p>
  <w:p w:rsidR="004860C9" w:rsidRPr="007D5AFA" w:rsidRDefault="004860C9" w:rsidP="004860C9">
    <w:pPr>
      <w:pStyle w:val="Fuzeile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797" w:rsidRDefault="00CC3797" w:rsidP="000D4051">
      <w:r>
        <w:separator/>
      </w:r>
    </w:p>
  </w:footnote>
  <w:footnote w:type="continuationSeparator" w:id="0">
    <w:p w:rsidR="00CC3797" w:rsidRDefault="00CC3797" w:rsidP="000D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51" w:rsidRPr="006C1FBD" w:rsidRDefault="000D4051" w:rsidP="000D4051">
    <w:pPr>
      <w:pStyle w:val="Kopfzeile"/>
      <w:pBdr>
        <w:bottom w:val="single" w:sz="4" w:space="1" w:color="auto"/>
      </w:pBdr>
      <w:rPr>
        <w:rFonts w:ascii="Arial" w:hAnsi="Arial" w:cs="Arial"/>
      </w:rPr>
    </w:pPr>
    <w:r w:rsidRPr="006C1FBD">
      <w:rPr>
        <w:rFonts w:ascii="Arial" w:eastAsia="Times New Roman" w:hAnsi="Arial" w:cs="Arial"/>
        <w:noProof/>
        <w:lang w:eastAsia="de-CH"/>
      </w:rPr>
      <w:drawing>
        <wp:anchor distT="0" distB="0" distL="114935" distR="114935" simplePos="0" relativeHeight="251659264" behindDoc="0" locked="0" layoutInCell="1" allowOverlap="1" wp14:anchorId="2C16CA46" wp14:editId="015A9801">
          <wp:simplePos x="0" y="0"/>
          <wp:positionH relativeFrom="margin">
            <wp:posOffset>0</wp:posOffset>
          </wp:positionH>
          <wp:positionV relativeFrom="page">
            <wp:posOffset>294814</wp:posOffset>
          </wp:positionV>
          <wp:extent cx="912495" cy="461010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461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6C1FBD">
      <w:rPr>
        <w:rFonts w:ascii="Arial" w:hAnsi="Arial" w:cs="Arial"/>
      </w:rPr>
      <w:tab/>
      <w:t>Turnverein Oetwil-Geroldswil</w:t>
    </w:r>
  </w:p>
  <w:p w:rsidR="000D4051" w:rsidRPr="000D4051" w:rsidRDefault="000D4051" w:rsidP="000D4051">
    <w:pPr>
      <w:pStyle w:val="Kopfzeile"/>
      <w:pBdr>
        <w:bottom w:val="single" w:sz="4" w:space="1" w:color="auto"/>
      </w:pBdr>
      <w:rPr>
        <w:rFonts w:ascii="Helvetica" w:hAnsi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2491"/>
    <w:multiLevelType w:val="hybridMultilevel"/>
    <w:tmpl w:val="12DCD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210D"/>
    <w:multiLevelType w:val="hybridMultilevel"/>
    <w:tmpl w:val="AD0AE2A0"/>
    <w:lvl w:ilvl="0" w:tplc="41C21C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7CB6"/>
    <w:multiLevelType w:val="hybridMultilevel"/>
    <w:tmpl w:val="5C50F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B4034"/>
    <w:multiLevelType w:val="hybridMultilevel"/>
    <w:tmpl w:val="A9A0E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157B"/>
    <w:multiLevelType w:val="hybridMultilevel"/>
    <w:tmpl w:val="98DCB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CDB"/>
    <w:multiLevelType w:val="hybridMultilevel"/>
    <w:tmpl w:val="1C565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00B3F"/>
    <w:multiLevelType w:val="hybridMultilevel"/>
    <w:tmpl w:val="381CF642"/>
    <w:lvl w:ilvl="0" w:tplc="C6B212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494C"/>
    <w:multiLevelType w:val="hybridMultilevel"/>
    <w:tmpl w:val="538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51"/>
    <w:rsid w:val="000013A7"/>
    <w:rsid w:val="0001481D"/>
    <w:rsid w:val="00015B22"/>
    <w:rsid w:val="000164B7"/>
    <w:rsid w:val="00017FCC"/>
    <w:rsid w:val="00025F27"/>
    <w:rsid w:val="00031687"/>
    <w:rsid w:val="00036298"/>
    <w:rsid w:val="0004577C"/>
    <w:rsid w:val="0005071B"/>
    <w:rsid w:val="00050D3B"/>
    <w:rsid w:val="00056A65"/>
    <w:rsid w:val="00067050"/>
    <w:rsid w:val="00070291"/>
    <w:rsid w:val="000734E8"/>
    <w:rsid w:val="00075F9D"/>
    <w:rsid w:val="000763CF"/>
    <w:rsid w:val="00081AF1"/>
    <w:rsid w:val="00082EED"/>
    <w:rsid w:val="000B45AB"/>
    <w:rsid w:val="000D4051"/>
    <w:rsid w:val="000D49A7"/>
    <w:rsid w:val="000D53DC"/>
    <w:rsid w:val="000E0445"/>
    <w:rsid w:val="0010320E"/>
    <w:rsid w:val="00120B85"/>
    <w:rsid w:val="001256CC"/>
    <w:rsid w:val="001327F0"/>
    <w:rsid w:val="001431D4"/>
    <w:rsid w:val="00144F3F"/>
    <w:rsid w:val="00170E43"/>
    <w:rsid w:val="00183F24"/>
    <w:rsid w:val="00183FC6"/>
    <w:rsid w:val="001841E6"/>
    <w:rsid w:val="00185252"/>
    <w:rsid w:val="00186D5E"/>
    <w:rsid w:val="00197A34"/>
    <w:rsid w:val="001A3215"/>
    <w:rsid w:val="001A495D"/>
    <w:rsid w:val="001A5555"/>
    <w:rsid w:val="001C227E"/>
    <w:rsid w:val="001D77E7"/>
    <w:rsid w:val="001E7D37"/>
    <w:rsid w:val="001F11D3"/>
    <w:rsid w:val="001F1BD0"/>
    <w:rsid w:val="002072F7"/>
    <w:rsid w:val="00207CAB"/>
    <w:rsid w:val="00214785"/>
    <w:rsid w:val="00216372"/>
    <w:rsid w:val="002309EF"/>
    <w:rsid w:val="00245709"/>
    <w:rsid w:val="00254106"/>
    <w:rsid w:val="00260B73"/>
    <w:rsid w:val="002614C9"/>
    <w:rsid w:val="00270D32"/>
    <w:rsid w:val="002941AB"/>
    <w:rsid w:val="002A0C4B"/>
    <w:rsid w:val="002A0ECE"/>
    <w:rsid w:val="002A1010"/>
    <w:rsid w:val="002B07B6"/>
    <w:rsid w:val="002C43B1"/>
    <w:rsid w:val="002C6786"/>
    <w:rsid w:val="002C6AAF"/>
    <w:rsid w:val="002D2E52"/>
    <w:rsid w:val="002D5ED2"/>
    <w:rsid w:val="002D7050"/>
    <w:rsid w:val="002F1112"/>
    <w:rsid w:val="002F79E9"/>
    <w:rsid w:val="00307641"/>
    <w:rsid w:val="00310CCB"/>
    <w:rsid w:val="00310CF2"/>
    <w:rsid w:val="00314352"/>
    <w:rsid w:val="00331410"/>
    <w:rsid w:val="00333E94"/>
    <w:rsid w:val="003400AD"/>
    <w:rsid w:val="00346615"/>
    <w:rsid w:val="00347626"/>
    <w:rsid w:val="00347729"/>
    <w:rsid w:val="00356473"/>
    <w:rsid w:val="00356825"/>
    <w:rsid w:val="003701A3"/>
    <w:rsid w:val="00370C97"/>
    <w:rsid w:val="00375AB0"/>
    <w:rsid w:val="003768D1"/>
    <w:rsid w:val="00377A6A"/>
    <w:rsid w:val="003851E4"/>
    <w:rsid w:val="00386DC3"/>
    <w:rsid w:val="00392175"/>
    <w:rsid w:val="00394706"/>
    <w:rsid w:val="003A331A"/>
    <w:rsid w:val="003B0CA2"/>
    <w:rsid w:val="003B3861"/>
    <w:rsid w:val="003B4E59"/>
    <w:rsid w:val="003B54AF"/>
    <w:rsid w:val="003C5547"/>
    <w:rsid w:val="003C582E"/>
    <w:rsid w:val="003E02A3"/>
    <w:rsid w:val="003E0708"/>
    <w:rsid w:val="003E3107"/>
    <w:rsid w:val="003E554D"/>
    <w:rsid w:val="003F2FBD"/>
    <w:rsid w:val="003F31B5"/>
    <w:rsid w:val="003F3B28"/>
    <w:rsid w:val="003F4ACA"/>
    <w:rsid w:val="003F501B"/>
    <w:rsid w:val="0040238B"/>
    <w:rsid w:val="00404557"/>
    <w:rsid w:val="00415B42"/>
    <w:rsid w:val="00416294"/>
    <w:rsid w:val="00441938"/>
    <w:rsid w:val="004475F8"/>
    <w:rsid w:val="00463296"/>
    <w:rsid w:val="00476BBE"/>
    <w:rsid w:val="00480E43"/>
    <w:rsid w:val="00482C9B"/>
    <w:rsid w:val="004845F2"/>
    <w:rsid w:val="004860C9"/>
    <w:rsid w:val="00490345"/>
    <w:rsid w:val="004905BF"/>
    <w:rsid w:val="004A09B4"/>
    <w:rsid w:val="004B6D02"/>
    <w:rsid w:val="004C0AFE"/>
    <w:rsid w:val="004C6F5D"/>
    <w:rsid w:val="004D1F0B"/>
    <w:rsid w:val="004D3624"/>
    <w:rsid w:val="004D4347"/>
    <w:rsid w:val="004D50AD"/>
    <w:rsid w:val="004D50BA"/>
    <w:rsid w:val="004E3F0C"/>
    <w:rsid w:val="004E4C45"/>
    <w:rsid w:val="00505D75"/>
    <w:rsid w:val="00507583"/>
    <w:rsid w:val="00532FF0"/>
    <w:rsid w:val="0053470D"/>
    <w:rsid w:val="00536B2D"/>
    <w:rsid w:val="005372FF"/>
    <w:rsid w:val="0054162B"/>
    <w:rsid w:val="00551782"/>
    <w:rsid w:val="00552A84"/>
    <w:rsid w:val="005563B1"/>
    <w:rsid w:val="00570581"/>
    <w:rsid w:val="00573182"/>
    <w:rsid w:val="00573D5D"/>
    <w:rsid w:val="005814F7"/>
    <w:rsid w:val="005901C6"/>
    <w:rsid w:val="00590C6C"/>
    <w:rsid w:val="00597D8C"/>
    <w:rsid w:val="005A192A"/>
    <w:rsid w:val="005A2DD8"/>
    <w:rsid w:val="005B01E3"/>
    <w:rsid w:val="005C68D1"/>
    <w:rsid w:val="005D18BB"/>
    <w:rsid w:val="005D2157"/>
    <w:rsid w:val="005D2BBD"/>
    <w:rsid w:val="005E232E"/>
    <w:rsid w:val="005E2DB1"/>
    <w:rsid w:val="005E35B4"/>
    <w:rsid w:val="006039BD"/>
    <w:rsid w:val="00604187"/>
    <w:rsid w:val="00605EF3"/>
    <w:rsid w:val="006133DA"/>
    <w:rsid w:val="0061386F"/>
    <w:rsid w:val="006200AF"/>
    <w:rsid w:val="00621671"/>
    <w:rsid w:val="00623C9F"/>
    <w:rsid w:val="00634720"/>
    <w:rsid w:val="006463E5"/>
    <w:rsid w:val="006518D9"/>
    <w:rsid w:val="00667254"/>
    <w:rsid w:val="00671ADF"/>
    <w:rsid w:val="00677725"/>
    <w:rsid w:val="006829E5"/>
    <w:rsid w:val="00683093"/>
    <w:rsid w:val="00683C1A"/>
    <w:rsid w:val="006A0D8E"/>
    <w:rsid w:val="006B19CC"/>
    <w:rsid w:val="006B241D"/>
    <w:rsid w:val="006B27C6"/>
    <w:rsid w:val="006B3E0E"/>
    <w:rsid w:val="006B435D"/>
    <w:rsid w:val="006B61F9"/>
    <w:rsid w:val="006C1FBD"/>
    <w:rsid w:val="00701458"/>
    <w:rsid w:val="00705287"/>
    <w:rsid w:val="0070569E"/>
    <w:rsid w:val="007113D4"/>
    <w:rsid w:val="00713847"/>
    <w:rsid w:val="00722A48"/>
    <w:rsid w:val="00725CCD"/>
    <w:rsid w:val="00730A0E"/>
    <w:rsid w:val="0073137D"/>
    <w:rsid w:val="00731EC6"/>
    <w:rsid w:val="0073339D"/>
    <w:rsid w:val="0074404B"/>
    <w:rsid w:val="00754B74"/>
    <w:rsid w:val="00754CEA"/>
    <w:rsid w:val="007554DA"/>
    <w:rsid w:val="0075789A"/>
    <w:rsid w:val="00757A20"/>
    <w:rsid w:val="00760865"/>
    <w:rsid w:val="007725F9"/>
    <w:rsid w:val="00773344"/>
    <w:rsid w:val="0078343D"/>
    <w:rsid w:val="007B51ED"/>
    <w:rsid w:val="007C106C"/>
    <w:rsid w:val="007C5E53"/>
    <w:rsid w:val="007C66AD"/>
    <w:rsid w:val="007D3494"/>
    <w:rsid w:val="007D5AFA"/>
    <w:rsid w:val="007E23E8"/>
    <w:rsid w:val="007E4BAE"/>
    <w:rsid w:val="00802319"/>
    <w:rsid w:val="008024FB"/>
    <w:rsid w:val="00804AB8"/>
    <w:rsid w:val="00807EB1"/>
    <w:rsid w:val="00820187"/>
    <w:rsid w:val="00844927"/>
    <w:rsid w:val="00846D9E"/>
    <w:rsid w:val="00854DAA"/>
    <w:rsid w:val="008561D1"/>
    <w:rsid w:val="00864699"/>
    <w:rsid w:val="00882B98"/>
    <w:rsid w:val="008850AC"/>
    <w:rsid w:val="008858B5"/>
    <w:rsid w:val="00893AF6"/>
    <w:rsid w:val="008A2EB0"/>
    <w:rsid w:val="008B6A16"/>
    <w:rsid w:val="008C7438"/>
    <w:rsid w:val="008D7A47"/>
    <w:rsid w:val="008D7E6B"/>
    <w:rsid w:val="008E2190"/>
    <w:rsid w:val="008E7BB8"/>
    <w:rsid w:val="008F1CB8"/>
    <w:rsid w:val="008F43D2"/>
    <w:rsid w:val="00901BA1"/>
    <w:rsid w:val="00906856"/>
    <w:rsid w:val="0091494E"/>
    <w:rsid w:val="0091790F"/>
    <w:rsid w:val="0092196F"/>
    <w:rsid w:val="00922606"/>
    <w:rsid w:val="009321A9"/>
    <w:rsid w:val="0093278F"/>
    <w:rsid w:val="00932AAF"/>
    <w:rsid w:val="00932F69"/>
    <w:rsid w:val="009353ED"/>
    <w:rsid w:val="00944324"/>
    <w:rsid w:val="00947CE0"/>
    <w:rsid w:val="00951A59"/>
    <w:rsid w:val="00965920"/>
    <w:rsid w:val="00967D9A"/>
    <w:rsid w:val="009A0058"/>
    <w:rsid w:val="009A2405"/>
    <w:rsid w:val="009A5733"/>
    <w:rsid w:val="009A60F9"/>
    <w:rsid w:val="009A7F78"/>
    <w:rsid w:val="009B002C"/>
    <w:rsid w:val="009C0B54"/>
    <w:rsid w:val="009C3884"/>
    <w:rsid w:val="009C7EBA"/>
    <w:rsid w:val="009D50E8"/>
    <w:rsid w:val="009E0813"/>
    <w:rsid w:val="009E1161"/>
    <w:rsid w:val="009E705A"/>
    <w:rsid w:val="009F3F16"/>
    <w:rsid w:val="009F7AA9"/>
    <w:rsid w:val="00A02BDD"/>
    <w:rsid w:val="00A11C12"/>
    <w:rsid w:val="00A15480"/>
    <w:rsid w:val="00A1673C"/>
    <w:rsid w:val="00A21CF3"/>
    <w:rsid w:val="00A2397E"/>
    <w:rsid w:val="00A2605C"/>
    <w:rsid w:val="00A31991"/>
    <w:rsid w:val="00A33877"/>
    <w:rsid w:val="00A34EBE"/>
    <w:rsid w:val="00A35360"/>
    <w:rsid w:val="00A41975"/>
    <w:rsid w:val="00A462F1"/>
    <w:rsid w:val="00A51399"/>
    <w:rsid w:val="00A51C6B"/>
    <w:rsid w:val="00A529A1"/>
    <w:rsid w:val="00A55FB2"/>
    <w:rsid w:val="00A62ADA"/>
    <w:rsid w:val="00A65065"/>
    <w:rsid w:val="00A72669"/>
    <w:rsid w:val="00A87FD8"/>
    <w:rsid w:val="00A92203"/>
    <w:rsid w:val="00A92A93"/>
    <w:rsid w:val="00A96710"/>
    <w:rsid w:val="00AA32BB"/>
    <w:rsid w:val="00AA45AE"/>
    <w:rsid w:val="00AA723D"/>
    <w:rsid w:val="00AB1782"/>
    <w:rsid w:val="00AB476A"/>
    <w:rsid w:val="00AC48F2"/>
    <w:rsid w:val="00AE5895"/>
    <w:rsid w:val="00AE6FF8"/>
    <w:rsid w:val="00AF1699"/>
    <w:rsid w:val="00B00D49"/>
    <w:rsid w:val="00B01EDC"/>
    <w:rsid w:val="00B0293E"/>
    <w:rsid w:val="00B105F5"/>
    <w:rsid w:val="00B1275A"/>
    <w:rsid w:val="00B1446D"/>
    <w:rsid w:val="00B41B7D"/>
    <w:rsid w:val="00B45E6F"/>
    <w:rsid w:val="00B46E06"/>
    <w:rsid w:val="00B51FC1"/>
    <w:rsid w:val="00B61F32"/>
    <w:rsid w:val="00B64A18"/>
    <w:rsid w:val="00B72E8E"/>
    <w:rsid w:val="00B73348"/>
    <w:rsid w:val="00B764C9"/>
    <w:rsid w:val="00B905C7"/>
    <w:rsid w:val="00BA5003"/>
    <w:rsid w:val="00BB210B"/>
    <w:rsid w:val="00BB22F2"/>
    <w:rsid w:val="00BB6E64"/>
    <w:rsid w:val="00BC02B2"/>
    <w:rsid w:val="00BC0939"/>
    <w:rsid w:val="00BC1798"/>
    <w:rsid w:val="00BC17BD"/>
    <w:rsid w:val="00BC61D0"/>
    <w:rsid w:val="00BD016E"/>
    <w:rsid w:val="00BF724E"/>
    <w:rsid w:val="00C0059E"/>
    <w:rsid w:val="00C26A6D"/>
    <w:rsid w:val="00C3425E"/>
    <w:rsid w:val="00C37AEF"/>
    <w:rsid w:val="00C54CB1"/>
    <w:rsid w:val="00C571CB"/>
    <w:rsid w:val="00C65DDE"/>
    <w:rsid w:val="00C73F4E"/>
    <w:rsid w:val="00C8177D"/>
    <w:rsid w:val="00C81895"/>
    <w:rsid w:val="00C875FF"/>
    <w:rsid w:val="00CA4AAB"/>
    <w:rsid w:val="00CB0002"/>
    <w:rsid w:val="00CB0F44"/>
    <w:rsid w:val="00CB37EC"/>
    <w:rsid w:val="00CB55FB"/>
    <w:rsid w:val="00CC0852"/>
    <w:rsid w:val="00CC3797"/>
    <w:rsid w:val="00CC471D"/>
    <w:rsid w:val="00CC6608"/>
    <w:rsid w:val="00CD1EDC"/>
    <w:rsid w:val="00CE26F6"/>
    <w:rsid w:val="00CF4B12"/>
    <w:rsid w:val="00CF62E7"/>
    <w:rsid w:val="00D01734"/>
    <w:rsid w:val="00D02544"/>
    <w:rsid w:val="00D03C6F"/>
    <w:rsid w:val="00D04BFF"/>
    <w:rsid w:val="00D07A7D"/>
    <w:rsid w:val="00D3645E"/>
    <w:rsid w:val="00D41F96"/>
    <w:rsid w:val="00D454A3"/>
    <w:rsid w:val="00D467A2"/>
    <w:rsid w:val="00D51FB5"/>
    <w:rsid w:val="00D565DF"/>
    <w:rsid w:val="00D602E2"/>
    <w:rsid w:val="00D65693"/>
    <w:rsid w:val="00D6669F"/>
    <w:rsid w:val="00D70EED"/>
    <w:rsid w:val="00D71057"/>
    <w:rsid w:val="00D72C24"/>
    <w:rsid w:val="00D75436"/>
    <w:rsid w:val="00D8473B"/>
    <w:rsid w:val="00D8688C"/>
    <w:rsid w:val="00DA7BDB"/>
    <w:rsid w:val="00DB32D9"/>
    <w:rsid w:val="00DC1E67"/>
    <w:rsid w:val="00DC7F28"/>
    <w:rsid w:val="00DD2DD2"/>
    <w:rsid w:val="00DE424F"/>
    <w:rsid w:val="00DE5698"/>
    <w:rsid w:val="00DF5AA7"/>
    <w:rsid w:val="00E02255"/>
    <w:rsid w:val="00E2191A"/>
    <w:rsid w:val="00E428DB"/>
    <w:rsid w:val="00E4680D"/>
    <w:rsid w:val="00E53E57"/>
    <w:rsid w:val="00E547AD"/>
    <w:rsid w:val="00E61334"/>
    <w:rsid w:val="00E61C32"/>
    <w:rsid w:val="00E63C43"/>
    <w:rsid w:val="00E83CFB"/>
    <w:rsid w:val="00E84B1A"/>
    <w:rsid w:val="00E91E37"/>
    <w:rsid w:val="00E927A3"/>
    <w:rsid w:val="00E93781"/>
    <w:rsid w:val="00E95400"/>
    <w:rsid w:val="00EA257C"/>
    <w:rsid w:val="00EA5D17"/>
    <w:rsid w:val="00EB010A"/>
    <w:rsid w:val="00EB230F"/>
    <w:rsid w:val="00EB30F1"/>
    <w:rsid w:val="00EB7F01"/>
    <w:rsid w:val="00EC57DC"/>
    <w:rsid w:val="00EC7155"/>
    <w:rsid w:val="00EE4CF6"/>
    <w:rsid w:val="00F02F17"/>
    <w:rsid w:val="00F44900"/>
    <w:rsid w:val="00F53984"/>
    <w:rsid w:val="00F60B55"/>
    <w:rsid w:val="00F642A1"/>
    <w:rsid w:val="00F64CBE"/>
    <w:rsid w:val="00F7336F"/>
    <w:rsid w:val="00F87644"/>
    <w:rsid w:val="00F908BA"/>
    <w:rsid w:val="00F91ED7"/>
    <w:rsid w:val="00F93031"/>
    <w:rsid w:val="00F96155"/>
    <w:rsid w:val="00F972AE"/>
    <w:rsid w:val="00FA6272"/>
    <w:rsid w:val="00FA7906"/>
    <w:rsid w:val="00FC53F1"/>
    <w:rsid w:val="00FC654C"/>
    <w:rsid w:val="00FD59C3"/>
    <w:rsid w:val="00FD61FA"/>
    <w:rsid w:val="00FE10C5"/>
    <w:rsid w:val="00FF576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E87B6"/>
  <w15:chartTrackingRefBased/>
  <w15:docId w15:val="{6C9BF984-122E-E047-B0F4-7D13D364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A49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0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4051"/>
  </w:style>
  <w:style w:type="paragraph" w:styleId="Fuzeile">
    <w:name w:val="footer"/>
    <w:basedOn w:val="Standard"/>
    <w:link w:val="FuzeileZchn"/>
    <w:uiPriority w:val="99"/>
    <w:unhideWhenUsed/>
    <w:rsid w:val="000D40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4051"/>
  </w:style>
  <w:style w:type="paragraph" w:styleId="Listenabsatz">
    <w:name w:val="List Paragraph"/>
    <w:basedOn w:val="Standard"/>
    <w:uiPriority w:val="34"/>
    <w:qFormat/>
    <w:rsid w:val="000B45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05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105F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D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4860C9"/>
  </w:style>
  <w:style w:type="character" w:styleId="BesuchterLink">
    <w:name w:val="FollowedHyperlink"/>
    <w:basedOn w:val="Absatz-Standardschriftart"/>
    <w:uiPriority w:val="99"/>
    <w:semiHidden/>
    <w:unhideWhenUsed/>
    <w:rsid w:val="00402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urussports.ch/webshop/ki/Vereins-Shop/Turnen/TV-Oetwil-Geroldswi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urussports.ch/webshop/ki/Vereins-Shop/Turnen/TV-Oetwil-Geroldswil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-wart@otvg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Lehmann</dc:creator>
  <cp:keywords/>
  <dc:description/>
  <cp:lastModifiedBy>Rahel Lehmann</cp:lastModifiedBy>
  <cp:revision>353</cp:revision>
  <cp:lastPrinted>2021-06-23T19:50:00Z</cp:lastPrinted>
  <dcterms:created xsi:type="dcterms:W3CDTF">2021-01-08T19:22:00Z</dcterms:created>
  <dcterms:modified xsi:type="dcterms:W3CDTF">2021-06-23T19:55:00Z</dcterms:modified>
</cp:coreProperties>
</file>